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D85" w:rsidRPr="00942236" w:rsidRDefault="00FE0D85" w:rsidP="00830C03">
      <w:pPr>
        <w:rPr>
          <w:rFonts w:ascii="Times New Roman" w:hAnsi="Times New Roman"/>
          <w:i/>
          <w:sz w:val="28"/>
          <w:szCs w:val="28"/>
          <w:lang w:val="kk-KZ"/>
        </w:rPr>
      </w:pPr>
    </w:p>
    <w:p w:rsidR="00711101" w:rsidRDefault="00934F94" w:rsidP="00942236">
      <w:pPr>
        <w:jc w:val="center"/>
        <w:rPr>
          <w:rFonts w:ascii="Times New Roman" w:hAnsi="Times New Roman"/>
          <w:b/>
          <w:sz w:val="28"/>
          <w:szCs w:val="28"/>
          <w:lang w:val="kk-KZ"/>
        </w:rPr>
      </w:pPr>
      <w:r w:rsidRPr="00942236">
        <w:rPr>
          <w:rFonts w:ascii="Times New Roman" w:hAnsi="Times New Roman"/>
          <w:b/>
          <w:sz w:val="28"/>
          <w:szCs w:val="28"/>
          <w:lang w:val="kk-KZ"/>
        </w:rPr>
        <w:t>Қазақстан Республикасы Қаржы министрінің</w:t>
      </w:r>
      <w:r w:rsidR="00711101" w:rsidRPr="00942236">
        <w:rPr>
          <w:rFonts w:ascii="Times New Roman" w:hAnsi="Times New Roman"/>
          <w:b/>
          <w:sz w:val="28"/>
          <w:szCs w:val="28"/>
          <w:lang w:val="kk-KZ"/>
        </w:rPr>
        <w:t xml:space="preserve"> «Еуразиялық экономикалық одақ мүше мемлекеттердің ауаумағынан Қазақстан Республикасының аумағына әкелінген тауарларды, соның ішінде оларды қалпына келтіру және құрамдас бөліктердін ауыстыру қызметтердің тізбесін бекіту туралы» бұйрық жобасын</w:t>
      </w:r>
      <w:r w:rsidR="00CB26EC">
        <w:rPr>
          <w:rFonts w:ascii="Times New Roman" w:hAnsi="Times New Roman"/>
          <w:b/>
          <w:sz w:val="28"/>
          <w:szCs w:val="28"/>
          <w:lang w:val="kk-KZ"/>
        </w:rPr>
        <w:t xml:space="preserve"> </w:t>
      </w:r>
      <w:r w:rsidR="00711101" w:rsidRPr="00942236">
        <w:rPr>
          <w:rFonts w:ascii="Times New Roman" w:hAnsi="Times New Roman"/>
          <w:b/>
          <w:sz w:val="28"/>
          <w:szCs w:val="28"/>
          <w:lang w:val="kk-KZ"/>
        </w:rPr>
        <w:t>қабылдаудың</w:t>
      </w:r>
      <w:r w:rsidR="00942236" w:rsidRPr="00942236">
        <w:rPr>
          <w:rFonts w:ascii="Times New Roman" w:hAnsi="Times New Roman"/>
          <w:b/>
          <w:sz w:val="28"/>
          <w:szCs w:val="28"/>
          <w:lang w:val="kk-KZ"/>
        </w:rPr>
        <w:t xml:space="preserve"> ықтимал қоғамдық-саясм, құқықтың, ақпараттық және өзге де салдарын </w:t>
      </w:r>
    </w:p>
    <w:p w:rsidR="009357A3" w:rsidRDefault="009357A3" w:rsidP="00942236">
      <w:pPr>
        <w:jc w:val="center"/>
        <w:rPr>
          <w:rFonts w:ascii="Times New Roman" w:hAnsi="Times New Roman"/>
          <w:b/>
          <w:sz w:val="28"/>
          <w:szCs w:val="28"/>
          <w:lang w:val="kk-KZ"/>
        </w:rPr>
      </w:pPr>
      <w:r w:rsidRPr="009357A3">
        <w:rPr>
          <w:rFonts w:ascii="Times New Roman" w:hAnsi="Times New Roman"/>
          <w:b/>
          <w:sz w:val="28"/>
          <w:szCs w:val="28"/>
          <w:lang w:val="kk-KZ"/>
        </w:rPr>
        <w:t>БАҒАЛАУ</w:t>
      </w:r>
    </w:p>
    <w:p w:rsidR="009357A3" w:rsidRDefault="00CB26EC" w:rsidP="00CB26EC">
      <w:pPr>
        <w:jc w:val="center"/>
        <w:rPr>
          <w:rFonts w:ascii="Times New Roman" w:hAnsi="Times New Roman"/>
          <w:sz w:val="28"/>
          <w:szCs w:val="28"/>
          <w:lang w:val="kk-KZ"/>
        </w:rPr>
      </w:pPr>
      <w:r w:rsidRPr="00CB26EC">
        <w:rPr>
          <w:rFonts w:ascii="Times New Roman" w:hAnsi="Times New Roman"/>
          <w:sz w:val="28"/>
          <w:szCs w:val="28"/>
          <w:lang w:val="kk-KZ"/>
        </w:rPr>
        <w:t>(бұдан әрі – Жоба)</w:t>
      </w:r>
    </w:p>
    <w:p w:rsidR="00CB26EC" w:rsidRPr="00942236" w:rsidRDefault="00CB26EC" w:rsidP="00CB26EC">
      <w:pPr>
        <w:jc w:val="center"/>
        <w:rPr>
          <w:rFonts w:ascii="Times New Roman" w:hAnsi="Times New Roman"/>
          <w:sz w:val="28"/>
          <w:szCs w:val="28"/>
          <w:lang w:val="kk-KZ"/>
        </w:rPr>
      </w:pPr>
    </w:p>
    <w:p w:rsidR="00934F94" w:rsidRPr="00942236" w:rsidRDefault="00934F94" w:rsidP="00FA0AF0">
      <w:pPr>
        <w:pStyle w:val="a4"/>
        <w:numPr>
          <w:ilvl w:val="0"/>
          <w:numId w:val="1"/>
        </w:numPr>
        <w:tabs>
          <w:tab w:val="left" w:pos="1134"/>
        </w:tabs>
        <w:jc w:val="both"/>
        <w:rPr>
          <w:rFonts w:ascii="Times New Roman" w:hAnsi="Times New Roman"/>
          <w:b/>
          <w:sz w:val="28"/>
          <w:szCs w:val="28"/>
          <w:lang w:val="kk-KZ"/>
        </w:rPr>
      </w:pPr>
      <w:r w:rsidRPr="00942236">
        <w:rPr>
          <w:rFonts w:ascii="Times New Roman" w:hAnsi="Times New Roman"/>
          <w:b/>
          <w:sz w:val="28"/>
          <w:szCs w:val="28"/>
          <w:lang w:val="kk-KZ"/>
        </w:rPr>
        <w:t>Қоғамдық-саяси салдарын бағалау:</w:t>
      </w:r>
    </w:p>
    <w:p w:rsidR="007E3BFA" w:rsidRPr="00942236" w:rsidRDefault="007E3BFA" w:rsidP="007E3BFA">
      <w:pPr>
        <w:pBdr>
          <w:bottom w:val="single" w:sz="4" w:space="31" w:color="FFFFFF"/>
        </w:pBdr>
        <w:ind w:firstLine="708"/>
        <w:contextualSpacing/>
        <w:jc w:val="both"/>
        <w:rPr>
          <w:rFonts w:ascii="Times New Roman" w:hAnsi="Times New Roman"/>
          <w:sz w:val="28"/>
          <w:szCs w:val="28"/>
          <w:lang w:val="kk-KZ"/>
        </w:rPr>
      </w:pPr>
      <w:r w:rsidRPr="00942236">
        <w:rPr>
          <w:rFonts w:ascii="Times New Roman" w:hAnsi="Times New Roman"/>
          <w:sz w:val="28"/>
          <w:szCs w:val="28"/>
          <w:lang w:val="kk-KZ"/>
        </w:rPr>
        <w:t>Жобаны іске асыру интеграция және теңдік қағидаттарын сақтайтын Еуразиялық экономикалық одақтың қатысушысы ретіндегі Қазақстан Республикасының имиджіне оң әсерін тигізеді. Белгілі бір жөндеу қызметтеріне қосылған құн салығынан босату Еуразиялық экономикалық одаққа мүше мемлекеттермен экономикалық байланыстарды нығайтуға, кәсіпкерлік қоғамдастық тарапынан іскерлік ахуал мен сенімді жақсартуға ықпал ететін болады.</w:t>
      </w:r>
    </w:p>
    <w:p w:rsidR="007E3BFA" w:rsidRPr="00942236" w:rsidRDefault="007E3BFA" w:rsidP="007E3BFA">
      <w:pPr>
        <w:pBdr>
          <w:bottom w:val="single" w:sz="4" w:space="31" w:color="FFFFFF"/>
        </w:pBdr>
        <w:ind w:firstLine="708"/>
        <w:contextualSpacing/>
        <w:jc w:val="both"/>
        <w:rPr>
          <w:rFonts w:ascii="Times New Roman" w:hAnsi="Times New Roman"/>
          <w:sz w:val="28"/>
          <w:szCs w:val="28"/>
          <w:lang w:val="kk-KZ"/>
        </w:rPr>
      </w:pPr>
      <w:r w:rsidRPr="00942236">
        <w:rPr>
          <w:rFonts w:ascii="Times New Roman" w:hAnsi="Times New Roman"/>
          <w:sz w:val="28"/>
          <w:szCs w:val="28"/>
          <w:lang w:val="kk-KZ"/>
        </w:rPr>
        <w:t>Жоба қоғамдық-саяси тәуекелдерді көтермейді.</w:t>
      </w:r>
    </w:p>
    <w:p w:rsidR="00934F94" w:rsidRPr="00942236" w:rsidRDefault="00F35566" w:rsidP="00FA0AF0">
      <w:pPr>
        <w:pBdr>
          <w:bottom w:val="single" w:sz="4" w:space="31" w:color="FFFFFF"/>
        </w:pBdr>
        <w:ind w:firstLine="708"/>
        <w:contextualSpacing/>
        <w:jc w:val="both"/>
        <w:rPr>
          <w:rFonts w:ascii="Times New Roman" w:hAnsi="Times New Roman"/>
          <w:b/>
          <w:sz w:val="28"/>
          <w:szCs w:val="28"/>
          <w:lang w:val="kk-KZ"/>
        </w:rPr>
      </w:pPr>
      <w:r w:rsidRPr="00942236">
        <w:rPr>
          <w:rFonts w:ascii="Times New Roman" w:hAnsi="Times New Roman"/>
          <w:b/>
          <w:sz w:val="28"/>
          <w:szCs w:val="28"/>
          <w:lang w:val="kk-KZ"/>
        </w:rPr>
        <w:t xml:space="preserve">2.  </w:t>
      </w:r>
      <w:r w:rsidR="00934F94" w:rsidRPr="00942236">
        <w:rPr>
          <w:rFonts w:ascii="Times New Roman" w:hAnsi="Times New Roman"/>
          <w:b/>
          <w:sz w:val="28"/>
          <w:szCs w:val="28"/>
          <w:lang w:val="kk-KZ"/>
        </w:rPr>
        <w:t>Құқықтық салдарын бағалау:</w:t>
      </w:r>
    </w:p>
    <w:p w:rsidR="00820631" w:rsidRPr="00942236" w:rsidRDefault="00820631" w:rsidP="00820631">
      <w:pPr>
        <w:pBdr>
          <w:bottom w:val="single" w:sz="4" w:space="31" w:color="FFFFFF"/>
        </w:pBdr>
        <w:ind w:firstLine="708"/>
        <w:contextualSpacing/>
        <w:jc w:val="both"/>
        <w:rPr>
          <w:rFonts w:ascii="Times New Roman" w:hAnsi="Times New Roman"/>
          <w:sz w:val="28"/>
          <w:szCs w:val="28"/>
          <w:lang w:val="kk-KZ"/>
        </w:rPr>
      </w:pPr>
      <w:r w:rsidRPr="00942236">
        <w:rPr>
          <w:rFonts w:ascii="Times New Roman" w:hAnsi="Times New Roman"/>
          <w:sz w:val="28"/>
          <w:szCs w:val="28"/>
          <w:lang w:val="kk-KZ"/>
        </w:rPr>
        <w:t>Жоба Қазақстан Республ</w:t>
      </w:r>
      <w:r w:rsidR="00830C03" w:rsidRPr="00942236">
        <w:rPr>
          <w:rFonts w:ascii="Times New Roman" w:hAnsi="Times New Roman"/>
          <w:sz w:val="28"/>
          <w:szCs w:val="28"/>
          <w:lang w:val="kk-KZ"/>
        </w:rPr>
        <w:t xml:space="preserve">икасы Салық кодексінің 525-бабы </w:t>
      </w:r>
      <w:r w:rsidRPr="00942236">
        <w:rPr>
          <w:rFonts w:ascii="Times New Roman" w:hAnsi="Times New Roman"/>
          <w:sz w:val="28"/>
          <w:szCs w:val="28"/>
          <w:lang w:val="kk-KZ"/>
        </w:rPr>
        <w:t>2-тармағы 1) тармақшасының екінші бөлігін іске асыру мақсатында әзірленді.</w:t>
      </w:r>
    </w:p>
    <w:p w:rsidR="00820631" w:rsidRPr="00942236" w:rsidRDefault="00820631" w:rsidP="00820631">
      <w:pPr>
        <w:pBdr>
          <w:bottom w:val="single" w:sz="4" w:space="31" w:color="FFFFFF"/>
        </w:pBdr>
        <w:ind w:firstLine="708"/>
        <w:contextualSpacing/>
        <w:jc w:val="both"/>
        <w:rPr>
          <w:rFonts w:ascii="Times New Roman" w:hAnsi="Times New Roman"/>
          <w:sz w:val="28"/>
          <w:szCs w:val="28"/>
          <w:lang w:val="kk-KZ"/>
        </w:rPr>
      </w:pPr>
      <w:r w:rsidRPr="00942236">
        <w:rPr>
          <w:rFonts w:ascii="Times New Roman" w:hAnsi="Times New Roman"/>
          <w:sz w:val="28"/>
          <w:szCs w:val="28"/>
          <w:lang w:val="kk-KZ"/>
        </w:rPr>
        <w:t>Тиісінше, ол Конституцияға және басқа да қолданыстағы нормативтік құқықтық актілерге қайшы келмейді.</w:t>
      </w:r>
    </w:p>
    <w:p w:rsidR="00820631" w:rsidRPr="00942236" w:rsidRDefault="00820631" w:rsidP="00820631">
      <w:pPr>
        <w:pBdr>
          <w:bottom w:val="single" w:sz="4" w:space="31" w:color="FFFFFF"/>
        </w:pBdr>
        <w:ind w:firstLine="708"/>
        <w:contextualSpacing/>
        <w:jc w:val="both"/>
        <w:rPr>
          <w:rFonts w:ascii="Times New Roman" w:hAnsi="Times New Roman"/>
          <w:sz w:val="28"/>
          <w:szCs w:val="28"/>
          <w:lang w:val="kk-KZ"/>
        </w:rPr>
      </w:pPr>
      <w:r w:rsidRPr="00942236">
        <w:rPr>
          <w:rFonts w:ascii="Times New Roman" w:hAnsi="Times New Roman"/>
          <w:sz w:val="28"/>
          <w:szCs w:val="28"/>
          <w:lang w:val="kk-KZ"/>
        </w:rPr>
        <w:t>Жоба Еуразиялық экономикалық одаққа мүше мемлекеттердің аумағынан Қазақстан Республикасының аумағына әкелінген тауарды қалпына келтіруді, оның құрамдас бөліктерін ауыстыруды қоса алғанда, оны жөндеу жөніндегі қызметтерге қатысты құқықтық айқындықты белгілеуге бағытталған, сондай-ақ мұндай тауарларды импорттау кезінде қосылған құн салығынан босату көзделген, бұл салықтық әкімшілендіру кезінде даулар мен құқықтық қайшылықтардың санын азайтады.</w:t>
      </w:r>
    </w:p>
    <w:p w:rsidR="00934F94" w:rsidRPr="00942236" w:rsidRDefault="00934F94" w:rsidP="00820631">
      <w:pPr>
        <w:pBdr>
          <w:bottom w:val="single" w:sz="4" w:space="31" w:color="FFFFFF"/>
        </w:pBdr>
        <w:ind w:firstLine="708"/>
        <w:contextualSpacing/>
        <w:jc w:val="both"/>
        <w:rPr>
          <w:rFonts w:ascii="Times New Roman" w:hAnsi="Times New Roman"/>
          <w:b/>
          <w:sz w:val="28"/>
          <w:szCs w:val="28"/>
          <w:lang w:val="kk-KZ"/>
        </w:rPr>
      </w:pPr>
      <w:r w:rsidRPr="00942236">
        <w:rPr>
          <w:rFonts w:ascii="Times New Roman" w:hAnsi="Times New Roman"/>
          <w:b/>
          <w:sz w:val="28"/>
          <w:szCs w:val="28"/>
          <w:lang w:val="kk-KZ"/>
        </w:rPr>
        <w:t>3.</w:t>
      </w:r>
      <w:r w:rsidRPr="00942236">
        <w:rPr>
          <w:rFonts w:ascii="Times New Roman" w:hAnsi="Times New Roman"/>
          <w:b/>
          <w:sz w:val="28"/>
          <w:szCs w:val="28"/>
          <w:lang w:val="kk-KZ"/>
        </w:rPr>
        <w:tab/>
        <w:t>Ақпараттық салдарын бағалау:</w:t>
      </w:r>
    </w:p>
    <w:p w:rsidR="00820631" w:rsidRPr="00942236" w:rsidRDefault="00820631" w:rsidP="00820631">
      <w:pPr>
        <w:pBdr>
          <w:bottom w:val="single" w:sz="4" w:space="31" w:color="FFFFFF"/>
        </w:pBdr>
        <w:ind w:firstLine="708"/>
        <w:contextualSpacing/>
        <w:jc w:val="both"/>
        <w:rPr>
          <w:rFonts w:ascii="Times New Roman" w:eastAsia="Times New Roman" w:hAnsi="Times New Roman"/>
          <w:color w:val="000000"/>
          <w:sz w:val="28"/>
          <w:szCs w:val="28"/>
          <w:lang w:val="kk-KZ"/>
        </w:rPr>
      </w:pPr>
      <w:r w:rsidRPr="00942236">
        <w:rPr>
          <w:rFonts w:ascii="Times New Roman" w:eastAsia="Times New Roman" w:hAnsi="Times New Roman"/>
          <w:color w:val="000000"/>
          <w:sz w:val="28"/>
          <w:szCs w:val="28"/>
          <w:lang w:val="kk-KZ"/>
        </w:rPr>
        <w:t>Жобаның ақпараттық салдары орташа деп бағаланады, өйткені бұл жоба Еуразиялық экономикалық одақ елдерінен тауарлар импорты кезінде қосылған құн салығынан босату қағидаларын қабылдауды, сондай-ақ тауарды жөндеу жөніндегі қызметтер тізбесін бекітуді көздейді, осылайша салықтық әкімшілендірудің ашықтығы артады, бұл салық міндеттемелерін ерікті түрде сақтау статистикасын жақсарта алады.</w:t>
      </w:r>
    </w:p>
    <w:p w:rsidR="00942236" w:rsidRPr="007B051D" w:rsidRDefault="00820631" w:rsidP="007B051D">
      <w:pPr>
        <w:pBdr>
          <w:bottom w:val="single" w:sz="4" w:space="31" w:color="FFFFFF"/>
        </w:pBdr>
        <w:ind w:firstLine="708"/>
        <w:contextualSpacing/>
        <w:jc w:val="both"/>
        <w:rPr>
          <w:rFonts w:ascii="Times New Roman" w:eastAsia="Times New Roman" w:hAnsi="Times New Roman"/>
          <w:color w:val="000000"/>
          <w:sz w:val="28"/>
          <w:szCs w:val="28"/>
          <w:lang w:val="kk-KZ"/>
        </w:rPr>
      </w:pPr>
      <w:r w:rsidRPr="00942236">
        <w:rPr>
          <w:rFonts w:ascii="Times New Roman" w:eastAsia="Times New Roman" w:hAnsi="Times New Roman"/>
          <w:color w:val="000000"/>
          <w:sz w:val="28"/>
          <w:szCs w:val="28"/>
          <w:lang w:val="kk-KZ"/>
        </w:rPr>
        <w:t>Бұдан басқа, Салық кодексінің нормаларына сәйкес келтіруге байланысты түсіндіру жұмыстарын жүргізу талап ет</w:t>
      </w:r>
      <w:r w:rsidR="00397580" w:rsidRPr="00942236">
        <w:rPr>
          <w:rFonts w:ascii="Times New Roman" w:eastAsia="Times New Roman" w:hAnsi="Times New Roman"/>
          <w:color w:val="000000"/>
          <w:sz w:val="28"/>
          <w:szCs w:val="28"/>
          <w:lang w:val="kk-KZ"/>
        </w:rPr>
        <w:t xml:space="preserve">ілмейді, қажет болған </w:t>
      </w:r>
      <w:r w:rsidR="00DA7D5C" w:rsidRPr="00942236">
        <w:rPr>
          <w:rFonts w:ascii="Times New Roman" w:eastAsia="Times New Roman" w:hAnsi="Times New Roman"/>
          <w:color w:val="000000"/>
          <w:sz w:val="28"/>
          <w:szCs w:val="28"/>
          <w:lang w:val="kk-KZ"/>
        </w:rPr>
        <w:t>жағдайда б</w:t>
      </w:r>
      <w:r w:rsidRPr="00942236">
        <w:rPr>
          <w:rFonts w:ascii="Times New Roman" w:eastAsia="Times New Roman" w:hAnsi="Times New Roman"/>
          <w:color w:val="000000"/>
          <w:sz w:val="28"/>
          <w:szCs w:val="28"/>
          <w:lang w:val="kk-KZ"/>
        </w:rPr>
        <w:t>аспасөз релизі ұсынылатын болады.</w:t>
      </w:r>
      <w:bookmarkStart w:id="0" w:name="_GoBack"/>
      <w:bookmarkEnd w:id="0"/>
    </w:p>
    <w:p w:rsidR="00934F94" w:rsidRPr="00942236" w:rsidRDefault="00934F94" w:rsidP="00FA0AF0">
      <w:pPr>
        <w:pBdr>
          <w:bottom w:val="single" w:sz="4" w:space="31" w:color="FFFFFF"/>
        </w:pBdr>
        <w:ind w:firstLine="708"/>
        <w:contextualSpacing/>
        <w:jc w:val="both"/>
        <w:rPr>
          <w:rFonts w:ascii="Times New Roman" w:hAnsi="Times New Roman"/>
          <w:sz w:val="28"/>
          <w:szCs w:val="28"/>
          <w:lang w:val="kk-KZ"/>
        </w:rPr>
      </w:pPr>
      <w:r w:rsidRPr="00942236">
        <w:rPr>
          <w:rFonts w:ascii="Times New Roman" w:hAnsi="Times New Roman"/>
          <w:b/>
          <w:sz w:val="28"/>
          <w:szCs w:val="28"/>
          <w:lang w:val="kk-KZ"/>
        </w:rPr>
        <w:t>4.</w:t>
      </w:r>
      <w:r w:rsidRPr="00942236">
        <w:rPr>
          <w:rFonts w:ascii="Times New Roman" w:hAnsi="Times New Roman"/>
          <w:b/>
          <w:sz w:val="28"/>
          <w:szCs w:val="28"/>
          <w:lang w:val="kk-KZ"/>
        </w:rPr>
        <w:tab/>
        <w:t>Өзге де салдарын бағалау:</w:t>
      </w:r>
    </w:p>
    <w:p w:rsidR="00820631" w:rsidRPr="00942236" w:rsidRDefault="00820631" w:rsidP="00103770">
      <w:pPr>
        <w:pBdr>
          <w:bottom w:val="single" w:sz="4" w:space="31" w:color="FFFFFF"/>
        </w:pBdr>
        <w:ind w:firstLine="709"/>
        <w:contextualSpacing/>
        <w:jc w:val="both"/>
        <w:rPr>
          <w:rFonts w:ascii="Times New Roman" w:hAnsi="Times New Roman"/>
          <w:sz w:val="28"/>
          <w:szCs w:val="28"/>
          <w:lang w:val="kk-KZ"/>
        </w:rPr>
      </w:pPr>
      <w:r w:rsidRPr="00942236">
        <w:rPr>
          <w:rFonts w:ascii="Times New Roman" w:hAnsi="Times New Roman"/>
          <w:sz w:val="28"/>
          <w:szCs w:val="28"/>
          <w:lang w:val="kk-KZ"/>
        </w:rPr>
        <w:lastRenderedPageBreak/>
        <w:t>Бұл жобаны қабылдау бизнеске, әсіресе көлік пен жабдыққа қызмет көрсету саласында оң әсер етеді, бұл саладағы инвестициялар мен айналымның өсуіне ықпал етуі мүмкін.</w:t>
      </w:r>
    </w:p>
    <w:p w:rsidR="00820631" w:rsidRPr="00942236" w:rsidRDefault="00820631" w:rsidP="00103770">
      <w:pPr>
        <w:pBdr>
          <w:bottom w:val="single" w:sz="4" w:space="31" w:color="FFFFFF"/>
        </w:pBdr>
        <w:ind w:firstLine="709"/>
        <w:contextualSpacing/>
        <w:jc w:val="both"/>
        <w:rPr>
          <w:rFonts w:ascii="Times New Roman" w:hAnsi="Times New Roman"/>
          <w:sz w:val="28"/>
          <w:szCs w:val="28"/>
          <w:lang w:val="kk-KZ"/>
        </w:rPr>
      </w:pPr>
      <w:r w:rsidRPr="00942236">
        <w:rPr>
          <w:rFonts w:ascii="Times New Roman" w:hAnsi="Times New Roman"/>
          <w:sz w:val="28"/>
          <w:szCs w:val="28"/>
          <w:lang w:val="kk-KZ"/>
        </w:rPr>
        <w:t>Жоба республикалық бюджеттен қосымша шығыстарға әкеп соқпайды, кәсіпкерлік қызметке теріс әсер етпейді.</w:t>
      </w:r>
    </w:p>
    <w:p w:rsidR="001A1353" w:rsidRPr="00942236" w:rsidRDefault="00820631" w:rsidP="00B403B0">
      <w:pPr>
        <w:pBdr>
          <w:bottom w:val="single" w:sz="4" w:space="31" w:color="FFFFFF"/>
        </w:pBdr>
        <w:contextualSpacing/>
        <w:jc w:val="both"/>
        <w:rPr>
          <w:rFonts w:ascii="Times New Roman" w:hAnsi="Times New Roman"/>
          <w:sz w:val="28"/>
          <w:szCs w:val="28"/>
          <w:lang w:val="kk-KZ"/>
        </w:rPr>
      </w:pPr>
      <w:r w:rsidRPr="00942236">
        <w:rPr>
          <w:rFonts w:ascii="Times New Roman" w:hAnsi="Times New Roman"/>
          <w:sz w:val="28"/>
          <w:szCs w:val="28"/>
          <w:lang w:val="kk-KZ"/>
        </w:rPr>
        <w:t>Басқа салдарлар күтілмейді.</w:t>
      </w:r>
    </w:p>
    <w:p w:rsidR="00934F94" w:rsidRPr="00942236" w:rsidRDefault="00934F94" w:rsidP="00934F94">
      <w:pPr>
        <w:pBdr>
          <w:bottom w:val="single" w:sz="4" w:space="31" w:color="FFFFFF"/>
        </w:pBdr>
        <w:ind w:firstLine="709"/>
        <w:contextualSpacing/>
        <w:jc w:val="both"/>
        <w:rPr>
          <w:rFonts w:ascii="Times New Roman" w:hAnsi="Times New Roman"/>
          <w:sz w:val="28"/>
          <w:szCs w:val="28"/>
          <w:lang w:val="kk-KZ"/>
        </w:rPr>
      </w:pPr>
    </w:p>
    <w:p w:rsidR="00934F94" w:rsidRPr="00942236" w:rsidRDefault="00934F94" w:rsidP="00934F94">
      <w:pPr>
        <w:pBdr>
          <w:bottom w:val="single" w:sz="4" w:space="31" w:color="FFFFFF"/>
        </w:pBdr>
        <w:ind w:firstLine="709"/>
        <w:contextualSpacing/>
        <w:jc w:val="both"/>
        <w:rPr>
          <w:rFonts w:ascii="Times New Roman" w:hAnsi="Times New Roman"/>
          <w:sz w:val="28"/>
          <w:szCs w:val="28"/>
          <w:lang w:val="kk-KZ"/>
        </w:rPr>
      </w:pPr>
      <w:r w:rsidRPr="00942236">
        <w:rPr>
          <w:rFonts w:ascii="Times New Roman" w:hAnsi="Times New Roman"/>
          <w:b/>
          <w:sz w:val="28"/>
          <w:szCs w:val="28"/>
          <w:lang w:val="kk-KZ"/>
        </w:rPr>
        <w:t xml:space="preserve">Қазақстан Республикасының </w:t>
      </w:r>
    </w:p>
    <w:p w:rsidR="00FE0D85" w:rsidRPr="00934F94" w:rsidRDefault="00934F94" w:rsidP="00934F94">
      <w:pPr>
        <w:pBdr>
          <w:bottom w:val="single" w:sz="4" w:space="31" w:color="FFFFFF"/>
        </w:pBdr>
        <w:ind w:firstLine="709"/>
        <w:contextualSpacing/>
        <w:jc w:val="both"/>
        <w:rPr>
          <w:rFonts w:ascii="Times New Roman" w:eastAsia="Times New Roman" w:hAnsi="Times New Roman"/>
          <w:sz w:val="28"/>
          <w:szCs w:val="28"/>
          <w:lang w:val="kk-KZ" w:eastAsia="ru-RU"/>
        </w:rPr>
      </w:pPr>
      <w:r w:rsidRPr="00942236">
        <w:rPr>
          <w:rFonts w:ascii="Times New Roman" w:hAnsi="Times New Roman"/>
          <w:b/>
          <w:sz w:val="28"/>
          <w:szCs w:val="28"/>
          <w:lang w:val="kk-KZ"/>
        </w:rPr>
        <w:t>Қаржы</w:t>
      </w:r>
      <w:r w:rsidR="00397580" w:rsidRPr="00942236">
        <w:rPr>
          <w:rFonts w:ascii="Times New Roman" w:hAnsi="Times New Roman"/>
          <w:b/>
          <w:sz w:val="28"/>
          <w:szCs w:val="28"/>
          <w:lang w:val="kk-KZ"/>
        </w:rPr>
        <w:t xml:space="preserve"> министрі</w:t>
      </w:r>
      <w:r w:rsidR="00397580" w:rsidRPr="00942236">
        <w:rPr>
          <w:rFonts w:ascii="Times New Roman" w:hAnsi="Times New Roman"/>
          <w:b/>
          <w:sz w:val="28"/>
          <w:szCs w:val="28"/>
          <w:lang w:val="kk-KZ"/>
        </w:rPr>
        <w:tab/>
      </w:r>
      <w:r w:rsidR="00397580" w:rsidRPr="00942236">
        <w:rPr>
          <w:rFonts w:ascii="Times New Roman" w:hAnsi="Times New Roman"/>
          <w:b/>
          <w:sz w:val="28"/>
          <w:szCs w:val="28"/>
          <w:lang w:val="kk-KZ"/>
        </w:rPr>
        <w:tab/>
      </w:r>
      <w:r w:rsidR="00397580" w:rsidRPr="00942236">
        <w:rPr>
          <w:rFonts w:ascii="Times New Roman" w:hAnsi="Times New Roman"/>
          <w:b/>
          <w:sz w:val="28"/>
          <w:szCs w:val="28"/>
          <w:lang w:val="kk-KZ"/>
        </w:rPr>
        <w:tab/>
      </w:r>
      <w:r w:rsidR="00397580" w:rsidRPr="00942236">
        <w:rPr>
          <w:rFonts w:ascii="Times New Roman" w:hAnsi="Times New Roman"/>
          <w:b/>
          <w:sz w:val="28"/>
          <w:szCs w:val="28"/>
          <w:lang w:val="kk-KZ"/>
        </w:rPr>
        <w:tab/>
      </w:r>
      <w:r w:rsidR="00397580" w:rsidRPr="00942236">
        <w:rPr>
          <w:rFonts w:ascii="Times New Roman" w:hAnsi="Times New Roman"/>
          <w:b/>
          <w:sz w:val="28"/>
          <w:szCs w:val="28"/>
          <w:lang w:val="kk-KZ"/>
        </w:rPr>
        <w:tab/>
      </w:r>
      <w:r w:rsidR="00397580" w:rsidRPr="00942236">
        <w:rPr>
          <w:rFonts w:ascii="Times New Roman" w:hAnsi="Times New Roman"/>
          <w:b/>
          <w:sz w:val="28"/>
          <w:szCs w:val="28"/>
          <w:lang w:val="kk-KZ"/>
        </w:rPr>
        <w:tab/>
      </w:r>
      <w:r w:rsidR="00397580" w:rsidRPr="00942236">
        <w:rPr>
          <w:rFonts w:ascii="Times New Roman" w:hAnsi="Times New Roman"/>
          <w:b/>
          <w:sz w:val="28"/>
          <w:szCs w:val="28"/>
          <w:lang w:val="kk-KZ"/>
        </w:rPr>
        <w:tab/>
      </w:r>
      <w:r w:rsidR="00711101" w:rsidRPr="00942236">
        <w:rPr>
          <w:rFonts w:ascii="Times New Roman" w:hAnsi="Times New Roman"/>
          <w:b/>
          <w:sz w:val="28"/>
          <w:szCs w:val="28"/>
          <w:lang w:val="kk-KZ"/>
        </w:rPr>
        <w:t>М</w:t>
      </w:r>
      <w:r w:rsidR="004525F7" w:rsidRPr="007B051D">
        <w:rPr>
          <w:rFonts w:ascii="Times New Roman" w:hAnsi="Times New Roman"/>
          <w:b/>
          <w:sz w:val="28"/>
          <w:szCs w:val="28"/>
          <w:lang w:val="kk-KZ"/>
        </w:rPr>
        <w:t>.Такиев</w:t>
      </w:r>
      <w:r w:rsidR="00397580">
        <w:rPr>
          <w:rFonts w:ascii="Times New Roman" w:hAnsi="Times New Roman"/>
          <w:b/>
          <w:sz w:val="28"/>
          <w:szCs w:val="28"/>
          <w:lang w:val="kk-KZ"/>
        </w:rPr>
        <w:t xml:space="preserve"> </w:t>
      </w:r>
    </w:p>
    <w:sectPr w:rsidR="00FE0D85" w:rsidRPr="00934F94" w:rsidSect="0039758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578" w:rsidRDefault="00415578" w:rsidP="00397580">
      <w:r>
        <w:separator/>
      </w:r>
    </w:p>
  </w:endnote>
  <w:endnote w:type="continuationSeparator" w:id="0">
    <w:p w:rsidR="00415578" w:rsidRDefault="00415578" w:rsidP="0039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578" w:rsidRDefault="00415578" w:rsidP="00397580">
      <w:r>
        <w:separator/>
      </w:r>
    </w:p>
  </w:footnote>
  <w:footnote w:type="continuationSeparator" w:id="0">
    <w:p w:rsidR="00415578" w:rsidRDefault="00415578" w:rsidP="00397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5835265"/>
      <w:docPartObj>
        <w:docPartGallery w:val="Page Numbers (Top of Page)"/>
        <w:docPartUnique/>
      </w:docPartObj>
    </w:sdtPr>
    <w:sdtEndPr>
      <w:rPr>
        <w:rFonts w:ascii="Times New Roman" w:hAnsi="Times New Roman"/>
        <w:sz w:val="24"/>
        <w:szCs w:val="24"/>
      </w:rPr>
    </w:sdtEndPr>
    <w:sdtContent>
      <w:p w:rsidR="00397580" w:rsidRPr="00CA52C8" w:rsidRDefault="00397580">
        <w:pPr>
          <w:pStyle w:val="a5"/>
          <w:jc w:val="center"/>
          <w:rPr>
            <w:rFonts w:ascii="Times New Roman" w:hAnsi="Times New Roman"/>
            <w:sz w:val="24"/>
            <w:szCs w:val="24"/>
          </w:rPr>
        </w:pPr>
        <w:r w:rsidRPr="00CA52C8">
          <w:rPr>
            <w:rFonts w:ascii="Times New Roman" w:hAnsi="Times New Roman"/>
            <w:sz w:val="24"/>
            <w:szCs w:val="24"/>
          </w:rPr>
          <w:fldChar w:fldCharType="begin"/>
        </w:r>
        <w:r w:rsidRPr="00CA52C8">
          <w:rPr>
            <w:rFonts w:ascii="Times New Roman" w:hAnsi="Times New Roman"/>
            <w:sz w:val="24"/>
            <w:szCs w:val="24"/>
          </w:rPr>
          <w:instrText>PAGE   \* MERGEFORMAT</w:instrText>
        </w:r>
        <w:r w:rsidRPr="00CA52C8">
          <w:rPr>
            <w:rFonts w:ascii="Times New Roman" w:hAnsi="Times New Roman"/>
            <w:sz w:val="24"/>
            <w:szCs w:val="24"/>
          </w:rPr>
          <w:fldChar w:fldCharType="separate"/>
        </w:r>
        <w:r w:rsidR="007B051D">
          <w:rPr>
            <w:rFonts w:ascii="Times New Roman" w:hAnsi="Times New Roman"/>
            <w:noProof/>
            <w:sz w:val="24"/>
            <w:szCs w:val="24"/>
          </w:rPr>
          <w:t>2</w:t>
        </w:r>
        <w:r w:rsidRPr="00CA52C8">
          <w:rPr>
            <w:rFonts w:ascii="Times New Roman" w:hAnsi="Times New Roman"/>
            <w:sz w:val="24"/>
            <w:szCs w:val="24"/>
          </w:rPr>
          <w:fldChar w:fldCharType="end"/>
        </w:r>
      </w:p>
    </w:sdtContent>
  </w:sdt>
  <w:p w:rsidR="00397580" w:rsidRDefault="0039758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96F9C"/>
    <w:multiLevelType w:val="hybridMultilevel"/>
    <w:tmpl w:val="AAD40FBC"/>
    <w:lvl w:ilvl="0" w:tplc="F8A809B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807CE"/>
    <w:rsid w:val="000A1358"/>
    <w:rsid w:val="000A7FA5"/>
    <w:rsid w:val="000D05F5"/>
    <w:rsid w:val="000D235B"/>
    <w:rsid w:val="00103770"/>
    <w:rsid w:val="0016629E"/>
    <w:rsid w:val="00180F9E"/>
    <w:rsid w:val="001A1353"/>
    <w:rsid w:val="0021278E"/>
    <w:rsid w:val="0024625C"/>
    <w:rsid w:val="00397580"/>
    <w:rsid w:val="003E39C8"/>
    <w:rsid w:val="004133FC"/>
    <w:rsid w:val="00415578"/>
    <w:rsid w:val="004525F7"/>
    <w:rsid w:val="00466D51"/>
    <w:rsid w:val="00471CB3"/>
    <w:rsid w:val="00495D8E"/>
    <w:rsid w:val="004F7B73"/>
    <w:rsid w:val="00587CFD"/>
    <w:rsid w:val="005949BD"/>
    <w:rsid w:val="006231C7"/>
    <w:rsid w:val="00626423"/>
    <w:rsid w:val="00635B2C"/>
    <w:rsid w:val="006B7ADC"/>
    <w:rsid w:val="00711101"/>
    <w:rsid w:val="007B051D"/>
    <w:rsid w:val="007E3BFA"/>
    <w:rsid w:val="00815301"/>
    <w:rsid w:val="00820631"/>
    <w:rsid w:val="00830C03"/>
    <w:rsid w:val="0087625F"/>
    <w:rsid w:val="00934F94"/>
    <w:rsid w:val="009357A3"/>
    <w:rsid w:val="00942236"/>
    <w:rsid w:val="00977DEE"/>
    <w:rsid w:val="00A91A61"/>
    <w:rsid w:val="00B403B0"/>
    <w:rsid w:val="00B40574"/>
    <w:rsid w:val="00B54F3F"/>
    <w:rsid w:val="00BD0355"/>
    <w:rsid w:val="00C24E53"/>
    <w:rsid w:val="00C36EE8"/>
    <w:rsid w:val="00C51BB8"/>
    <w:rsid w:val="00C57D15"/>
    <w:rsid w:val="00CA52C8"/>
    <w:rsid w:val="00CB26EC"/>
    <w:rsid w:val="00D41A2D"/>
    <w:rsid w:val="00D55AC3"/>
    <w:rsid w:val="00DA2044"/>
    <w:rsid w:val="00DA7D5C"/>
    <w:rsid w:val="00DC08C8"/>
    <w:rsid w:val="00DD3831"/>
    <w:rsid w:val="00DD6654"/>
    <w:rsid w:val="00E5064F"/>
    <w:rsid w:val="00E71866"/>
    <w:rsid w:val="00E77891"/>
    <w:rsid w:val="00EB5B81"/>
    <w:rsid w:val="00EE7780"/>
    <w:rsid w:val="00F35566"/>
    <w:rsid w:val="00FA0AF0"/>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72BA3"/>
  <w15:docId w15:val="{365632E3-86B6-4F75-91AE-C34F3530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 w:type="paragraph" w:styleId="a5">
    <w:name w:val="header"/>
    <w:basedOn w:val="a"/>
    <w:link w:val="a6"/>
    <w:uiPriority w:val="99"/>
    <w:unhideWhenUsed/>
    <w:rsid w:val="00397580"/>
    <w:pPr>
      <w:tabs>
        <w:tab w:val="center" w:pos="4844"/>
        <w:tab w:val="right" w:pos="9689"/>
      </w:tabs>
    </w:pPr>
  </w:style>
  <w:style w:type="character" w:customStyle="1" w:styleId="a6">
    <w:name w:val="Верхний колонтитул Знак"/>
    <w:basedOn w:val="a0"/>
    <w:link w:val="a5"/>
    <w:uiPriority w:val="99"/>
    <w:rsid w:val="00397580"/>
    <w:rPr>
      <w:rFonts w:ascii="Calibri" w:eastAsia="Calibri" w:hAnsi="Calibri" w:cs="Times New Roman"/>
    </w:rPr>
  </w:style>
  <w:style w:type="paragraph" w:styleId="a7">
    <w:name w:val="footer"/>
    <w:basedOn w:val="a"/>
    <w:link w:val="a8"/>
    <w:uiPriority w:val="99"/>
    <w:unhideWhenUsed/>
    <w:rsid w:val="00397580"/>
    <w:pPr>
      <w:tabs>
        <w:tab w:val="center" w:pos="4844"/>
        <w:tab w:val="right" w:pos="9689"/>
      </w:tabs>
    </w:pPr>
  </w:style>
  <w:style w:type="character" w:customStyle="1" w:styleId="a8">
    <w:name w:val="Нижний колонтитул Знак"/>
    <w:basedOn w:val="a0"/>
    <w:link w:val="a7"/>
    <w:uiPriority w:val="99"/>
    <w:rsid w:val="0039758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383</Words>
  <Characters>2186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Рахым Жанатбеков Жанатбекулы</cp:lastModifiedBy>
  <cp:revision>23</cp:revision>
  <dcterms:created xsi:type="dcterms:W3CDTF">2025-11-11T12:05:00Z</dcterms:created>
  <dcterms:modified xsi:type="dcterms:W3CDTF">2025-11-13T11:12:00Z</dcterms:modified>
</cp:coreProperties>
</file>